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Rule="auto"/>
        <w:ind w:left="2675" w:right="2712" w:firstLine="0"/>
        <w:jc w:val="cente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Pr>
        <w:drawing>
          <wp:inline distB="0" distT="0" distL="114300" distR="114300">
            <wp:extent cx="838200" cy="7048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3820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1" w:lineRule="auto"/>
        <w:ind w:left="2675" w:right="2712" w:firstLine="0"/>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Grant Application Form</w:t>
      </w:r>
    </w:p>
    <w:p w:rsidR="00000000" w:rsidDel="00000000" w:rsidP="00000000" w:rsidRDefault="00000000" w:rsidRPr="00000000" w14:paraId="00000003">
      <w:pPr>
        <w:tabs>
          <w:tab w:val="center" w:leader="none" w:pos="4513"/>
          <w:tab w:val="right" w:leader="none" w:pos="9026"/>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r>
    </w:p>
    <w:p w:rsidR="00000000" w:rsidDel="00000000" w:rsidP="00000000" w:rsidRDefault="00000000" w:rsidRPr="00000000" w14:paraId="0000000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tab/>
        <w:tab/>
        <w:tab/>
      </w:r>
    </w:p>
    <w:p w:rsidR="00000000" w:rsidDel="00000000" w:rsidP="00000000" w:rsidRDefault="00000000" w:rsidRPr="00000000" w14:paraId="00000005">
      <w:pPr>
        <w:tabs>
          <w:tab w:val="left" w:leader="none" w:pos="7155"/>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Please complete all sections of this application form. </w:t>
        <w:tab/>
      </w:r>
      <w:r w:rsidDel="00000000" w:rsidR="00000000" w:rsidRPr="00000000">
        <w:rPr>
          <w:rtl w:val="0"/>
        </w:rPr>
      </w:r>
    </w:p>
    <w:p w:rsidR="00000000" w:rsidDel="00000000" w:rsidP="00000000" w:rsidRDefault="00000000" w:rsidRPr="00000000" w14:paraId="00000006">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Return to completed applications to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70c0"/>
          <w:sz w:val="22"/>
          <w:szCs w:val="22"/>
          <w:u w:val="single"/>
          <w:vertAlign w:val="baseline"/>
          <w:rtl w:val="0"/>
        </w:rPr>
        <w:t xml:space="preserve">the.clerk@alwoodleyparishcouncil.org</w:t>
      </w:r>
      <w:r w:rsidDel="00000000" w:rsidR="00000000" w:rsidRPr="00000000">
        <w:rPr>
          <w:rtl w:val="0"/>
        </w:rPr>
      </w:r>
    </w:p>
    <w:p w:rsidR="00000000" w:rsidDel="00000000" w:rsidP="00000000" w:rsidRDefault="00000000" w:rsidRPr="00000000" w14:paraId="00000008">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A – Please give the full name and address of the organisation applying for the grant and contact person</w:t>
      </w: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tl w:val="0"/>
        </w:rPr>
      </w:r>
    </w:p>
    <w:tbl>
      <w:tblPr>
        <w:tblStyle w:val="Table1"/>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1794"/>
        <w:gridCol w:w="4726"/>
        <w:tblGridChange w:id="0">
          <w:tblGrid>
            <w:gridCol w:w="2802"/>
            <w:gridCol w:w="1794"/>
            <w:gridCol w:w="4726"/>
          </w:tblGrid>
        </w:tblGridChange>
      </w:tblGrid>
      <w:tr>
        <w:trPr>
          <w:cantSplit w:val="0"/>
          <w:trHeight w:val="173" w:hRule="atLeast"/>
          <w:tblHeader w:val="0"/>
        </w:trPr>
        <w:tc>
          <w:tcPr>
            <w:vAlign w:val="top"/>
          </w:tcPr>
          <w:p w:rsidR="00000000" w:rsidDel="00000000" w:rsidP="00000000" w:rsidRDefault="00000000" w:rsidRPr="00000000" w14:paraId="0000000B">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Name of organisation</w:t>
            </w:r>
            <w:r w:rsidDel="00000000" w:rsidR="00000000" w:rsidRPr="00000000">
              <w:rPr>
                <w:rtl w:val="0"/>
              </w:rPr>
            </w:r>
          </w:p>
        </w:tc>
        <w:tc>
          <w:tcPr>
            <w:gridSpan w:val="2"/>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Organisation details</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Include address, e-mail, telephone number, web-site</w:t>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1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Alwoodley Repair Café, part of Alwoodley 2030</w:t>
            </w:r>
          </w:p>
          <w:p w:rsidR="00000000" w:rsidDel="00000000" w:rsidP="00000000" w:rsidRDefault="00000000" w:rsidRPr="00000000" w14:paraId="00000013">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 Alwoodley Community Hall, The Avenue, Leeds LS17 7NZ</w:t>
            </w:r>
          </w:p>
          <w:p w:rsidR="00000000" w:rsidDel="00000000" w:rsidP="00000000" w:rsidRDefault="00000000" w:rsidRPr="00000000" w14:paraId="00000014">
            <w:pPr>
              <w:jc w:val="both"/>
              <w:rPr>
                <w:rFonts w:ascii="Calibri" w:cs="Calibri" w:eastAsia="Calibri" w:hAnsi="Calibri"/>
                <w:sz w:val="22"/>
                <w:szCs w:val="22"/>
                <w:vertAlign w:val="baseline"/>
              </w:rPr>
            </w:pPr>
            <w:hyperlink r:id="rId8">
              <w:r w:rsidDel="00000000" w:rsidR="00000000" w:rsidRPr="00000000">
                <w:rPr>
                  <w:rFonts w:ascii="Calibri" w:cs="Calibri" w:eastAsia="Calibri" w:hAnsi="Calibri"/>
                  <w:color w:val="0000ff"/>
                  <w:sz w:val="22"/>
                  <w:szCs w:val="22"/>
                  <w:u w:val="single"/>
                  <w:vertAlign w:val="baseline"/>
                  <w:rtl w:val="0"/>
                </w:rPr>
                <w:t xml:space="preserve">naomi.cojac@</w:t>
              </w:r>
            </w:hyperlink>
            <w:r w:rsidDel="00000000" w:rsidR="00000000" w:rsidRPr="00000000">
              <w:rPr>
                <w:rFonts w:ascii="Calibri" w:cs="Calibri" w:eastAsia="Calibri" w:hAnsi="Calibri"/>
                <w:sz w:val="22"/>
                <w:szCs w:val="22"/>
                <w:vertAlign w:val="baseline"/>
                <w:rtl w:val="0"/>
              </w:rPr>
              <w:t xml:space="preserve">a</w:t>
            </w:r>
            <w:r w:rsidDel="00000000" w:rsidR="00000000" w:rsidRPr="00000000">
              <w:rPr>
                <w:vertAlign w:val="baseline"/>
                <w:rtl w:val="0"/>
              </w:rPr>
              <w:t xml:space="preserve">lwoodley2030.org</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07969 735417</w:t>
            </w:r>
          </w:p>
          <w:p w:rsidR="00000000" w:rsidDel="00000000" w:rsidP="00000000" w:rsidRDefault="00000000" w:rsidRPr="00000000" w14:paraId="0000001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Alwoodley Repair Café does not have a website but are listed on:</w:t>
            </w:r>
          </w:p>
          <w:p w:rsidR="00000000" w:rsidDel="00000000" w:rsidP="00000000" w:rsidRDefault="00000000" w:rsidRPr="00000000" w14:paraId="00000017">
            <w:pPr>
              <w:jc w:val="both"/>
              <w:rPr>
                <w:rFonts w:ascii="Calibri" w:cs="Calibri" w:eastAsia="Calibri" w:hAnsi="Calibri"/>
                <w:sz w:val="22"/>
                <w:szCs w:val="22"/>
                <w:vertAlign w:val="baseline"/>
              </w:rPr>
            </w:pPr>
            <w:hyperlink r:id="rId9">
              <w:r w:rsidDel="00000000" w:rsidR="00000000" w:rsidRPr="00000000">
                <w:rPr>
                  <w:rFonts w:ascii="Calibri" w:cs="Calibri" w:eastAsia="Calibri" w:hAnsi="Calibri"/>
                  <w:color w:val="0000ff"/>
                  <w:sz w:val="22"/>
                  <w:szCs w:val="22"/>
                  <w:u w:val="single"/>
                  <w:vertAlign w:val="baseline"/>
                  <w:rtl w:val="0"/>
                </w:rPr>
                <w:t xml:space="preserve">https://www.alwoodley2030.org/decarbonisation-of-homes-institutions/repair-cafe</w:t>
              </w:r>
            </w:hyperlink>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vertAlign w:val="baseline"/>
              </w:rPr>
            </w:pPr>
            <w:r w:rsidDel="00000000" w:rsidR="00000000" w:rsidRPr="00000000">
              <w:rPr>
                <w:rtl w:val="0"/>
              </w:rPr>
            </w:r>
          </w:p>
        </w:tc>
      </w:tr>
      <w:tr>
        <w:trPr>
          <w:cantSplit w:val="0"/>
          <w:trHeight w:val="490" w:hRule="atLeast"/>
          <w:tblHeader w:val="0"/>
        </w:trPr>
        <w:tc>
          <w:tcPr>
            <w:gridSpan w:val="3"/>
            <w:vAlign w:val="top"/>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Is this organisation a profit making concern?</w:t>
              <w:tab/>
              <w:t xml:space="preserve">No</w:t>
            </w:r>
          </w:p>
          <w:p w:rsidR="00000000" w:rsidDel="00000000" w:rsidP="00000000" w:rsidRDefault="00000000" w:rsidRPr="00000000" w14:paraId="0000001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this organisation is a registered charity please provide charity number</w:t>
            </w:r>
          </w:p>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Alwoodley 2030</w:t>
            </w:r>
          </w:p>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Charity number </w:t>
            </w:r>
            <w:hyperlink r:id="rId10">
              <w:r w:rsidDel="00000000" w:rsidR="00000000" w:rsidRPr="00000000">
                <w:rPr>
                  <w:rFonts w:ascii="Calibri" w:cs="Calibri" w:eastAsia="Calibri" w:hAnsi="Calibri"/>
                  <w:sz w:val="22"/>
                  <w:szCs w:val="22"/>
                  <w:vertAlign w:val="baseline"/>
                  <w:rtl w:val="0"/>
                </w:rPr>
                <w:t xml:space="preserve">1213357</w:t>
              </w:r>
            </w:hyperlink>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vertAlign w:val="baseline"/>
              </w:rPr>
            </w:pPr>
            <w:r w:rsidDel="00000000" w:rsidR="00000000" w:rsidRPr="00000000">
              <w:rPr>
                <w:rtl w:val="0"/>
              </w:rPr>
            </w:r>
          </w:p>
        </w:tc>
      </w:tr>
      <w:tr>
        <w:trPr>
          <w:cantSplit w:val="0"/>
          <w:trHeight w:val="490" w:hRule="atLeast"/>
          <w:tblHeader w:val="0"/>
        </w:trPr>
        <w:tc>
          <w:tcPr>
            <w:vAlign w:val="top"/>
          </w:tcPr>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Please provide a brief description of your organisation </w:t>
            </w:r>
            <w:r w:rsidDel="00000000" w:rsidR="00000000" w:rsidRPr="00000000">
              <w:rPr>
                <w:rFonts w:ascii="Calibri" w:cs="Calibri" w:eastAsia="Calibri" w:hAnsi="Calibri"/>
                <w:sz w:val="22"/>
                <w:szCs w:val="22"/>
                <w:vertAlign w:val="baseline"/>
                <w:rtl w:val="0"/>
              </w:rPr>
              <w:t xml:space="preserve">i.e. what does it do</w:t>
            </w:r>
          </w:p>
          <w:p w:rsidR="00000000" w:rsidDel="00000000" w:rsidP="00000000" w:rsidRDefault="00000000" w:rsidRPr="00000000" w14:paraId="00000023">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bCs w:val="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25">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Alwoodley Repair Café (ARC)</w:t>
            </w:r>
            <w:r w:rsidDel="00000000" w:rsidR="00000000" w:rsidRPr="00000000">
              <w:rPr>
                <w:rFonts w:ascii="Calibri" w:cs="Calibri" w:eastAsia="Calibri" w:hAnsi="Calibri"/>
                <w:sz w:val="22"/>
                <w:szCs w:val="22"/>
                <w:vertAlign w:val="baseline"/>
                <w:rtl w:val="0"/>
              </w:rPr>
              <w:t xml:space="preserve"> is a new volunteer-led community project that helps people repair broken or faulty household items, reducing waste and saving money.</w:t>
            </w:r>
          </w:p>
          <w:p w:rsidR="00000000" w:rsidDel="00000000" w:rsidP="00000000" w:rsidRDefault="00000000" w:rsidRPr="00000000" w14:paraId="00000026">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Provides free repair support for items such as small electricals, clothing, toys and household goods.</w:t>
            </w:r>
          </w:p>
          <w:p w:rsidR="00000000" w:rsidDel="00000000" w:rsidP="00000000" w:rsidRDefault="00000000" w:rsidRPr="00000000" w14:paraId="00000027">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Encourages learning by working alongside skilled volunteers. </w:t>
            </w:r>
          </w:p>
          <w:p w:rsidR="00000000" w:rsidDel="00000000" w:rsidP="00000000" w:rsidRDefault="00000000" w:rsidRPr="00000000" w14:paraId="00000028">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Promotes sustainability by reducing items sent to landfill.</w:t>
            </w:r>
          </w:p>
          <w:p w:rsidR="00000000" w:rsidDel="00000000" w:rsidP="00000000" w:rsidRDefault="00000000" w:rsidRPr="00000000" w14:paraId="00000029">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Builds community by bringing local people together.</w:t>
            </w:r>
          </w:p>
          <w:p w:rsidR="00000000" w:rsidDel="00000000" w:rsidP="00000000" w:rsidRDefault="00000000" w:rsidRPr="00000000" w14:paraId="0000002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Repairs are carried out with visitors, helping them understand and learn new skills.</w:t>
            </w:r>
          </w:p>
          <w:p w:rsidR="00000000" w:rsidDel="00000000" w:rsidP="00000000" w:rsidRDefault="00000000" w:rsidRPr="00000000" w14:paraId="0000002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ARC is run entirely by volunteers who give their time and expertise freely. </w:t>
            </w:r>
          </w:p>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tl w:val="0"/>
              </w:rPr>
            </w:r>
          </w:p>
        </w:tc>
      </w:tr>
      <w:tr>
        <w:trPr>
          <w:cantSplit w:val="1"/>
          <w:trHeight w:val="490" w:hRule="atLeast"/>
          <w:tblHeader w:val="0"/>
        </w:trPr>
        <w:tc>
          <w:tcPr>
            <w:vMerge w:val="restart"/>
            <w:vAlign w:val="top"/>
          </w:tcPr>
          <w:p w:rsidR="00000000" w:rsidDel="00000000" w:rsidP="00000000" w:rsidRDefault="00000000" w:rsidRPr="00000000" w14:paraId="0000002E">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Contact person </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Enter details of a contact person if we have a question in relation to this grant application</w:t>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1">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Naomi Cohen</w:t>
            </w:r>
          </w:p>
        </w:tc>
      </w:tr>
      <w:tr>
        <w:trPr>
          <w:cantSplit w:val="1"/>
          <w:trHeight w:val="490" w:hRule="atLeast"/>
          <w:tblHeader w:val="0"/>
        </w:trPr>
        <w:tc>
          <w:tcPr>
            <w:vMerge w:val="continue"/>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4">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Address </w:t>
            </w:r>
            <w:r w:rsidDel="00000000" w:rsidR="00000000" w:rsidRPr="00000000">
              <w:rPr>
                <w:rFonts w:ascii="Calibri" w:cs="Calibri" w:eastAsia="Calibri" w:hAnsi="Calibri"/>
                <w:sz w:val="22"/>
                <w:szCs w:val="22"/>
                <w:vertAlign w:val="baseline"/>
                <w:rtl w:val="0"/>
              </w:rPr>
              <w:t xml:space="preserve">– if different to above</w:t>
            </w:r>
            <w:r w:rsidDel="00000000" w:rsidR="00000000" w:rsidRPr="00000000">
              <w:rPr>
                <w:rtl w:val="0"/>
              </w:rPr>
            </w:r>
          </w:p>
        </w:tc>
        <w:tc>
          <w:tcPr>
            <w:vAlign w:val="top"/>
          </w:tcPr>
          <w:p w:rsidR="00000000" w:rsidDel="00000000" w:rsidP="00000000" w:rsidRDefault="00000000" w:rsidRPr="00000000" w14:paraId="00000035">
            <w:pPr>
              <w:rPr>
                <w:rFonts w:ascii="Calibri" w:cs="Calibri" w:eastAsia="Calibri" w:hAnsi="Calibri"/>
                <w:sz w:val="22"/>
                <w:szCs w:val="22"/>
                <w:vertAlign w:val="baseline"/>
              </w:rPr>
            </w:pPr>
            <w:r w:rsidDel="00000000" w:rsidR="00000000" w:rsidRPr="00000000">
              <w:rPr>
                <w:rtl w:val="0"/>
              </w:rPr>
            </w:r>
          </w:p>
        </w:tc>
      </w:tr>
      <w:tr>
        <w:trPr>
          <w:cantSplit w:val="1"/>
          <w:trHeight w:val="490" w:hRule="atLeast"/>
          <w:tblHeader w:val="0"/>
        </w:trPr>
        <w:tc>
          <w:tcPr>
            <w:vMerge w:val="continue"/>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7">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Telephone</w:t>
            </w:r>
            <w:r w:rsidDel="00000000" w:rsidR="00000000" w:rsidRPr="00000000">
              <w:rPr>
                <w:rtl w:val="0"/>
              </w:rPr>
            </w:r>
          </w:p>
        </w:tc>
        <w:tc>
          <w:tcPr>
            <w:vAlign w:val="top"/>
          </w:tcPr>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tl w:val="0"/>
              </w:rPr>
            </w:r>
          </w:p>
        </w:tc>
      </w:tr>
      <w:tr>
        <w:trPr>
          <w:cantSplit w:val="1"/>
          <w:trHeight w:val="490" w:hRule="atLeast"/>
          <w:tblHeader w:val="0"/>
        </w:trPr>
        <w:tc>
          <w:tcPr>
            <w:vMerge w:val="continue"/>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A">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tl w:val="0"/>
              </w:rPr>
            </w:r>
          </w:p>
        </w:tc>
      </w:tr>
      <w:tr>
        <w:trPr>
          <w:cantSplit w:val="1"/>
          <w:trHeight w:val="490" w:hRule="atLeast"/>
          <w:tblHeader w:val="0"/>
        </w:trPr>
        <w:tc>
          <w:tcPr>
            <w:gridSpan w:val="2"/>
            <w:vAlign w:val="top"/>
          </w:tcPr>
          <w:p w:rsidR="00000000" w:rsidDel="00000000" w:rsidP="00000000" w:rsidRDefault="00000000" w:rsidRPr="00000000" w14:paraId="0000003C">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Have you applied for a grant from Alwoodley Parish Council before? </w:t>
            </w:r>
            <w:r w:rsidDel="00000000" w:rsidR="00000000" w:rsidRPr="00000000">
              <w:rPr>
                <w:rtl w:val="0"/>
              </w:rPr>
            </w:r>
          </w:p>
        </w:tc>
        <w:tc>
          <w:tcPr>
            <w:vAlign w:val="top"/>
          </w:tcPr>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A2030 has, but not Alwoodley Repair Café </w:t>
            </w:r>
          </w:p>
        </w:tc>
      </w:tr>
    </w:tbl>
    <w:p w:rsidR="00000000" w:rsidDel="00000000" w:rsidP="00000000" w:rsidRDefault="00000000" w:rsidRPr="00000000" w14:paraId="0000003F">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B – details of requested grant</w:t>
      </w: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tl w:val="0"/>
        </w:rPr>
      </w:r>
    </w:p>
    <w:tbl>
      <w:tblPr>
        <w:tblStyle w:val="Table2"/>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3261"/>
        <w:gridCol w:w="3685"/>
        <w:tblGridChange w:id="0">
          <w:tblGrid>
            <w:gridCol w:w="2376"/>
            <w:gridCol w:w="3261"/>
            <w:gridCol w:w="3685"/>
          </w:tblGrid>
        </w:tblGridChange>
      </w:tblGrid>
      <w:tr>
        <w:trPr>
          <w:cantSplit w:val="0"/>
          <w:tblHeader w:val="0"/>
        </w:trPr>
        <w:tc>
          <w:tcPr>
            <w:gridSpan w:val="2"/>
            <w:vAlign w:val="top"/>
          </w:tcPr>
          <w:p w:rsidR="00000000" w:rsidDel="00000000" w:rsidP="00000000" w:rsidRDefault="00000000" w:rsidRPr="00000000" w14:paraId="00000042">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Grant amount being applied for</w:t>
            </w:r>
            <w:r w:rsidDel="00000000" w:rsidR="00000000" w:rsidRPr="00000000">
              <w:rPr>
                <w:rtl w:val="0"/>
              </w:rPr>
            </w:r>
          </w:p>
          <w:p w:rsidR="00000000" w:rsidDel="00000000" w:rsidP="00000000" w:rsidRDefault="00000000" w:rsidRPr="00000000" w14:paraId="00000043">
            <w:pPr>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£480</w:t>
            </w:r>
          </w:p>
        </w:tc>
      </w:tr>
      <w:tr>
        <w:trPr>
          <w:cantSplit w:val="0"/>
          <w:tblHeader w:val="0"/>
        </w:trPr>
        <w:tc>
          <w:tcPr>
            <w:gridSpan w:val="3"/>
            <w:vAlign w:val="top"/>
          </w:tcPr>
          <w:p w:rsidR="00000000" w:rsidDel="00000000" w:rsidP="00000000" w:rsidRDefault="00000000" w:rsidRPr="00000000" w14:paraId="00000046">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Please provide details why this grant is required. Please include: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Reason for grant application</w:t>
            </w:r>
          </w:p>
          <w:p w:rsidR="00000000" w:rsidDel="00000000" w:rsidP="00000000" w:rsidRDefault="00000000" w:rsidRPr="00000000" w14:paraId="0000004A">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Alwoodley Repair Café is applying for a grant to help cover a £480 shortfall in its annual running costs. While we receive donations from visitors, these do not fully cover essential expenses.</w:t>
            </w:r>
          </w:p>
          <w:p w:rsidR="00000000" w:rsidDel="00000000" w:rsidP="00000000" w:rsidRDefault="00000000" w:rsidRPr="00000000" w14:paraId="0000004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funding will be used for:</w:t>
            </w:r>
          </w:p>
          <w:p w:rsidR="00000000" w:rsidDel="00000000" w:rsidP="00000000" w:rsidRDefault="00000000" w:rsidRPr="00000000" w14:paraId="0000004D">
            <w:pPr>
              <w:numPr>
                <w:ilvl w:val="0"/>
                <w:numId w:val="4"/>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Monthly venue hire.</w:t>
            </w:r>
          </w:p>
          <w:p w:rsidR="00000000" w:rsidDel="00000000" w:rsidP="00000000" w:rsidRDefault="00000000" w:rsidRPr="00000000" w14:paraId="0000004E">
            <w:pPr>
              <w:numPr>
                <w:ilvl w:val="0"/>
                <w:numId w:val="4"/>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Annual PAT tester calibration to ensure safe repairs.</w:t>
            </w:r>
          </w:p>
          <w:p w:rsidR="00000000" w:rsidDel="00000000" w:rsidP="00000000" w:rsidRDefault="00000000" w:rsidRPr="00000000" w14:paraId="0000004F">
            <w:pPr>
              <w:numPr>
                <w:ilvl w:val="0"/>
                <w:numId w:val="4"/>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Basic consumables used by volunteer fixers and refreshments.</w:t>
            </w:r>
          </w:p>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support will allow us to continue running free, monthly repair sessions for the community.</w:t>
            </w:r>
          </w:p>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Our work helps people save money by repairing items instead of replacing them, reduces waste sent to landfill and supports more sustainable living. It also brings people together, reduces isolation and provides opportunities to learn practical skills.</w:t>
            </w:r>
          </w:p>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grant will help ensure the project can continue to run reliably and benefit the local community.</w:t>
            </w:r>
          </w:p>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Who will benefit from it? </w:t>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Around 600 people are expected to benefit from the Repair Café over the next 12 months, including:</w:t>
            </w:r>
          </w:p>
          <w:p w:rsidR="00000000" w:rsidDel="00000000" w:rsidP="00000000" w:rsidRDefault="00000000" w:rsidRPr="00000000" w14:paraId="00000059">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Local residents: </w:t>
            </w:r>
            <w:r w:rsidDel="00000000" w:rsidR="00000000" w:rsidRPr="00000000">
              <w:rPr>
                <w:rFonts w:ascii="Calibri" w:cs="Calibri" w:eastAsia="Calibri" w:hAnsi="Calibri"/>
                <w:sz w:val="22"/>
                <w:szCs w:val="22"/>
                <w:vertAlign w:val="baseline"/>
                <w:rtl w:val="0"/>
              </w:rPr>
              <w:t xml:space="preserve"> who can save money by repairing items instead of replacing them.</w:t>
            </w:r>
          </w:p>
          <w:p w:rsidR="00000000" w:rsidDel="00000000" w:rsidP="00000000" w:rsidRDefault="00000000" w:rsidRPr="00000000" w14:paraId="0000005A">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Older or more vulnerable people</w:t>
            </w:r>
            <w:r w:rsidDel="00000000" w:rsidR="00000000" w:rsidRPr="00000000">
              <w:rPr>
                <w:rFonts w:ascii="Calibri" w:cs="Calibri" w:eastAsia="Calibri" w:hAnsi="Calibri"/>
                <w:sz w:val="22"/>
                <w:szCs w:val="22"/>
                <w:vertAlign w:val="baseline"/>
                <w:rtl w:val="0"/>
              </w:rPr>
              <w:t xml:space="preserve"> – who may need a bit of extra help with repairs.</w:t>
            </w:r>
          </w:p>
          <w:p w:rsidR="00000000" w:rsidDel="00000000" w:rsidP="00000000" w:rsidRDefault="00000000" w:rsidRPr="00000000" w14:paraId="0000005B">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Visitors:</w:t>
            </w:r>
            <w:r w:rsidDel="00000000" w:rsidR="00000000" w:rsidRPr="00000000">
              <w:rPr>
                <w:rFonts w:ascii="Calibri" w:cs="Calibri" w:eastAsia="Calibri" w:hAnsi="Calibri"/>
                <w:sz w:val="22"/>
                <w:szCs w:val="22"/>
                <w:vertAlign w:val="baseline"/>
                <w:rtl w:val="0"/>
              </w:rPr>
              <w:t xml:space="preserve"> who can learn new skills and build confidence by getting involved.</w:t>
            </w:r>
          </w:p>
          <w:p w:rsidR="00000000" w:rsidDel="00000000" w:rsidP="00000000" w:rsidRDefault="00000000" w:rsidRPr="00000000" w14:paraId="0000005C">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Volunteer fixers: </w:t>
            </w:r>
            <w:r w:rsidDel="00000000" w:rsidR="00000000" w:rsidRPr="00000000">
              <w:rPr>
                <w:rFonts w:ascii="Calibri" w:cs="Calibri" w:eastAsia="Calibri" w:hAnsi="Calibri"/>
                <w:sz w:val="22"/>
                <w:szCs w:val="22"/>
                <w:vertAlign w:val="baseline"/>
                <w:rtl w:val="0"/>
              </w:rPr>
              <w:t xml:space="preserve">who can share their skills and feel part of something worthwhile.</w:t>
            </w:r>
          </w:p>
          <w:p w:rsidR="00000000" w:rsidDel="00000000" w:rsidP="00000000" w:rsidRDefault="00000000" w:rsidRPr="00000000" w14:paraId="0000005D">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Helpers and volunteers: </w:t>
            </w:r>
            <w:r w:rsidDel="00000000" w:rsidR="00000000" w:rsidRPr="00000000">
              <w:rPr>
                <w:rFonts w:ascii="Calibri" w:cs="Calibri" w:eastAsia="Calibri" w:hAnsi="Calibri"/>
                <w:sz w:val="22"/>
                <w:szCs w:val="22"/>
                <w:vertAlign w:val="baseline"/>
                <w:rtl w:val="0"/>
              </w:rPr>
              <w:t xml:space="preserve">who meet people, gain experience and support the sessions.</w:t>
            </w:r>
          </w:p>
          <w:p w:rsidR="00000000" w:rsidDel="00000000" w:rsidP="00000000" w:rsidRDefault="00000000" w:rsidRPr="00000000" w14:paraId="0000005E">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The wider community: </w:t>
            </w:r>
            <w:r w:rsidDel="00000000" w:rsidR="00000000" w:rsidRPr="00000000">
              <w:rPr>
                <w:rFonts w:ascii="Calibri" w:cs="Calibri" w:eastAsia="Calibri" w:hAnsi="Calibri"/>
                <w:sz w:val="22"/>
                <w:szCs w:val="22"/>
                <w:vertAlign w:val="baseline"/>
                <w:rtl w:val="0"/>
              </w:rPr>
              <w:t xml:space="preserve">through less waste, stronger connections</w:t>
            </w:r>
          </w:p>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 xml:space="preserve">and a more supportive local environment.</w:t>
            </w:r>
          </w:p>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It is open to everyone and brings together people of different ages and backgrounds in a practical and friendly setting.</w:t>
            </w:r>
          </w:p>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will the money be spent?</w:t>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grant will be used to cover essential running costs needed to deliver monthly Repair Café sessions over a 12 month period.</w:t>
            </w:r>
          </w:p>
          <w:p w:rsidR="00000000" w:rsidDel="00000000" w:rsidP="00000000" w:rsidRDefault="00000000" w:rsidRPr="00000000" w14:paraId="00000067">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Venue hire </w:t>
            </w:r>
            <w:r w:rsidDel="00000000" w:rsidR="00000000" w:rsidRPr="00000000">
              <w:rPr>
                <w:b w:val="1"/>
                <w:bCs w:val="1"/>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refreshments:</w:t>
            </w:r>
            <w:r w:rsidDel="00000000" w:rsidR="00000000" w:rsidRPr="00000000">
              <w:rPr>
                <w:rFonts w:ascii="Calibri" w:cs="Calibri" w:eastAsia="Calibri" w:hAnsi="Calibri"/>
                <w:sz w:val="22"/>
                <w:szCs w:val="22"/>
                <w:vertAlign w:val="baseline"/>
                <w:rtl w:val="0"/>
              </w:rPr>
              <w:t xml:space="preserve"> payment for using the space each month to host the events.</w:t>
            </w:r>
          </w:p>
          <w:p w:rsidR="00000000" w:rsidDel="00000000" w:rsidP="00000000" w:rsidRDefault="00000000" w:rsidRPr="00000000" w14:paraId="00000068">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PAT tester calibration: </w:t>
            </w:r>
            <w:r w:rsidDel="00000000" w:rsidR="00000000" w:rsidRPr="00000000">
              <w:rPr>
                <w:rFonts w:ascii="Calibri" w:cs="Calibri" w:eastAsia="Calibri" w:hAnsi="Calibri"/>
                <w:sz w:val="22"/>
                <w:szCs w:val="22"/>
                <w:vertAlign w:val="baseline"/>
                <w:rtl w:val="0"/>
              </w:rPr>
              <w:t xml:space="preserve">annual calibration to ensure all electrical safety testing is accurate and compliant.</w:t>
            </w:r>
          </w:p>
          <w:p w:rsidR="00000000" w:rsidDel="00000000" w:rsidP="00000000" w:rsidRDefault="00000000" w:rsidRPr="00000000" w14:paraId="00000069">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Consumables: </w:t>
            </w:r>
            <w:r w:rsidDel="00000000" w:rsidR="00000000" w:rsidRPr="00000000">
              <w:rPr>
                <w:rFonts w:ascii="Calibri" w:cs="Calibri" w:eastAsia="Calibri" w:hAnsi="Calibri"/>
                <w:sz w:val="22"/>
                <w:szCs w:val="22"/>
                <w:vertAlign w:val="baseline"/>
                <w:rtl w:val="0"/>
              </w:rPr>
              <w:t xml:space="preserve">basic materials used during repairs such as screws, glue, electrical parts and other small items.</w:t>
            </w:r>
          </w:p>
          <w:p w:rsidR="00000000" w:rsidDel="00000000" w:rsidP="00000000" w:rsidRDefault="00000000" w:rsidRPr="00000000" w14:paraId="0000006A">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These are core costs that cannot be avoided and are not fully covered by donations. The funding will ensure the sessions can continue to run safely, regularly and at no cost to the public.</w:t>
            </w:r>
          </w:p>
          <w:p w:rsidR="00000000" w:rsidDel="00000000" w:rsidP="00000000" w:rsidRDefault="00000000" w:rsidRPr="00000000" w14:paraId="0000006C">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When will the money be spent? </w:t>
            </w:r>
          </w:p>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7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grant will be used over a 12 month period to cover the essential costs of running monthly Repair Café sessions.</w:t>
            </w:r>
          </w:p>
        </w:tc>
      </w:tr>
      <w:tr>
        <w:trPr>
          <w:cantSplit w:val="0"/>
          <w:tblHeader w:val="0"/>
        </w:trPr>
        <w:tc>
          <w:tcPr>
            <w:vAlign w:val="top"/>
          </w:tcPr>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Will your organisation recognise the grant by this Parish Council?</w:t>
            </w:r>
          </w:p>
        </w:tc>
        <w:tc>
          <w:tcPr>
            <w:gridSpan w:val="2"/>
            <w:vAlign w:val="top"/>
          </w:tcPr>
          <w:p w:rsidR="00000000" w:rsidDel="00000000" w:rsidP="00000000" w:rsidRDefault="00000000" w:rsidRPr="00000000" w14:paraId="0000007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Grant recognition</w:t>
            </w: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Formal acknowledgement of the Parish Council’s support in ARC publicity materials.</w:t>
            </w:r>
          </w:p>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Inclusion of the Parish Council logo on posters, banners and social media (where appropriate).</w:t>
            </w:r>
          </w:p>
          <w:p w:rsidR="00000000" w:rsidDel="00000000" w:rsidP="00000000" w:rsidRDefault="00000000" w:rsidRPr="00000000" w14:paraId="0000007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Public thanks at events and in community communications.</w:t>
            </w:r>
          </w:p>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do you intend to keep the Parish Council informed about the project? </w:t>
            </w:r>
          </w:p>
        </w:tc>
        <w:tc>
          <w:tcPr>
            <w:gridSpan w:val="2"/>
            <w:vAlign w:val="top"/>
          </w:tcPr>
          <w:p w:rsidR="00000000" w:rsidDel="00000000" w:rsidP="00000000" w:rsidRDefault="00000000" w:rsidRPr="00000000" w14:paraId="0000007C">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D">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Sharing basic figures such as visitor numbers and items repaired.</w:t>
            </w:r>
          </w:p>
          <w:p w:rsidR="00000000" w:rsidDel="00000000" w:rsidP="00000000" w:rsidRDefault="00000000" w:rsidRPr="00000000" w14:paraId="0000007E">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Sending photos and highlights from events for use in the parish council newsletter.</w:t>
            </w:r>
          </w:p>
          <w:p w:rsidR="00000000" w:rsidDel="00000000" w:rsidP="00000000" w:rsidRDefault="00000000" w:rsidRPr="00000000" w14:paraId="0000007F">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Offering a brief end-of-year summary.</w:t>
            </w:r>
          </w:p>
          <w:p w:rsidR="00000000" w:rsidDel="00000000" w:rsidP="00000000" w:rsidRDefault="00000000" w:rsidRPr="00000000" w14:paraId="00000080">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are also happy to invite councillors to attend a session to see the project in action and maybe get involved themselves.</w:t>
            </w:r>
          </w:p>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8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5">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C – Please provide details of other sources of finance</w:t>
      </w: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vertAlign w:val="baseline"/>
        </w:rPr>
      </w:pPr>
      <w:r w:rsidDel="00000000" w:rsidR="00000000" w:rsidRPr="00000000">
        <w:rPr>
          <w:rtl w:val="0"/>
        </w:rPr>
      </w:r>
    </w:p>
    <w:tbl>
      <w:tblPr>
        <w:tblStyle w:val="Table3"/>
        <w:tblW w:w="87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6345"/>
        <w:tblGridChange w:id="0">
          <w:tblGrid>
            <w:gridCol w:w="2376"/>
            <w:gridCol w:w="6345"/>
          </w:tblGrid>
        </w:tblGridChange>
      </w:tblGrid>
      <w:tr>
        <w:trPr>
          <w:cantSplit w:val="0"/>
          <w:tblHeader w:val="0"/>
        </w:trPr>
        <w:tc>
          <w:tcPr>
            <w:vAlign w:val="top"/>
          </w:tcPr>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Have you applied to any other body for a grant towards the proposed project?</w:t>
            </w:r>
          </w:p>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yes please provide evidence, including the amount. </w:t>
            </w:r>
          </w:p>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8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w:t>
            </w:r>
          </w:p>
        </w:tc>
      </w:tr>
      <w:tr>
        <w:trPr>
          <w:cantSplit w:val="0"/>
          <w:tblHeader w:val="0"/>
        </w:trPr>
        <w:tc>
          <w:tcPr>
            <w:vAlign w:val="top"/>
          </w:tcPr>
          <w:p w:rsidR="00000000" w:rsidDel="00000000" w:rsidP="00000000" w:rsidRDefault="00000000" w:rsidRPr="00000000" w14:paraId="0000008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else do you raise income?</w:t>
            </w:r>
          </w:p>
          <w:p w:rsidR="00000000" w:rsidDel="00000000" w:rsidP="00000000" w:rsidRDefault="00000000" w:rsidRPr="00000000" w14:paraId="0000008C">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Donations.</w:t>
            </w:r>
          </w:p>
        </w:tc>
      </w:tr>
      <w:tr>
        <w:trPr>
          <w:cantSplit w:val="0"/>
          <w:tblHeader w:val="0"/>
        </w:trPr>
        <w:tc>
          <w:tcPr>
            <w:vAlign w:val="top"/>
          </w:tcPr>
          <w:p w:rsidR="00000000" w:rsidDel="00000000" w:rsidP="00000000" w:rsidRDefault="00000000" w:rsidRPr="00000000" w14:paraId="0000008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this grant application failed, what would happen?</w:t>
            </w:r>
          </w:p>
        </w:tc>
        <w:tc>
          <w:tcPr>
            <w:vAlign w:val="top"/>
          </w:tcPr>
          <w:p w:rsidR="00000000" w:rsidDel="00000000" w:rsidP="00000000" w:rsidRDefault="00000000" w:rsidRPr="00000000" w14:paraId="0000008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we are not awarded the grant, the Repair Café will still try to continue, but it may be more difficult to run regularly.</w:t>
            </w:r>
          </w:p>
          <w:p w:rsidR="00000000" w:rsidDel="00000000" w:rsidP="00000000" w:rsidRDefault="00000000" w:rsidRPr="00000000" w14:paraId="00000090">
            <w:pPr>
              <w:numPr>
                <w:ilvl w:val="0"/>
                <w:numId w:val="8"/>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would need to rely more heavily on donations from visitors.</w:t>
            </w:r>
          </w:p>
          <w:p w:rsidR="00000000" w:rsidDel="00000000" w:rsidP="00000000" w:rsidRDefault="00000000" w:rsidRPr="00000000" w14:paraId="00000091">
            <w:pPr>
              <w:numPr>
                <w:ilvl w:val="0"/>
                <w:numId w:val="8"/>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would look for alternative funding or sponsorship.</w:t>
            </w:r>
          </w:p>
          <w:p w:rsidR="00000000" w:rsidDel="00000000" w:rsidP="00000000" w:rsidRDefault="00000000" w:rsidRPr="00000000" w14:paraId="00000092">
            <w:pPr>
              <w:numPr>
                <w:ilvl w:val="0"/>
                <w:numId w:val="8"/>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the worst case, we may need to run fewer events or pause the project.</w:t>
            </w:r>
          </w:p>
          <w:p w:rsidR="00000000" w:rsidDel="00000000" w:rsidP="00000000" w:rsidRDefault="00000000" w:rsidRPr="00000000" w14:paraId="00000093">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Securing the grant would give us more stability and help ensure the Repair Café can continue to run monthly and remain free for the community.</w:t>
            </w:r>
          </w:p>
          <w:p w:rsidR="00000000" w:rsidDel="00000000" w:rsidP="00000000" w:rsidRDefault="00000000" w:rsidRPr="00000000" w14:paraId="00000095">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9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7">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If successful, your grant will be paid by BACS payment, please provide the sort code and account number for the bank account you would like payment transferred to:</w:t>
      </w: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tl w:val="0"/>
        </w:rPr>
      </w:r>
    </w:p>
    <w:tbl>
      <w:tblPr>
        <w:tblStyle w:val="Table4"/>
        <w:tblW w:w="87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6345"/>
        <w:tblGridChange w:id="0">
          <w:tblGrid>
            <w:gridCol w:w="2376"/>
            <w:gridCol w:w="6345"/>
          </w:tblGrid>
        </w:tblGridChange>
      </w:tblGrid>
      <w:tr>
        <w:trPr>
          <w:cantSplit w:val="0"/>
          <w:tblHeader w:val="0"/>
        </w:trPr>
        <w:tc>
          <w:tcPr>
            <w:vAlign w:val="top"/>
          </w:tcPr>
          <w:p w:rsidR="00000000" w:rsidDel="00000000" w:rsidP="00000000" w:rsidRDefault="00000000" w:rsidRPr="00000000" w14:paraId="0000009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Account Name</w:t>
            </w:r>
          </w:p>
          <w:p w:rsidR="00000000" w:rsidDel="00000000" w:rsidP="00000000" w:rsidRDefault="00000000" w:rsidRPr="00000000" w14:paraId="0000009B">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Alwoodley2030 &amp; Beyond</w:t>
            </w:r>
          </w:p>
        </w:tc>
      </w:tr>
      <w:tr>
        <w:trPr>
          <w:cantSplit w:val="0"/>
          <w:tblHeader w:val="0"/>
        </w:trPr>
        <w:tc>
          <w:tcPr>
            <w:vAlign w:val="top"/>
          </w:tcPr>
          <w:p w:rsidR="00000000" w:rsidDel="00000000" w:rsidP="00000000" w:rsidRDefault="00000000" w:rsidRPr="00000000" w14:paraId="0000009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Sort Code</w:t>
            </w:r>
          </w:p>
          <w:p w:rsidR="00000000" w:rsidDel="00000000" w:rsidP="00000000" w:rsidRDefault="00000000" w:rsidRPr="00000000" w14:paraId="0000009E">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82-12-08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Account Number</w:t>
            </w:r>
          </w:p>
        </w:tc>
        <w:tc>
          <w:tcPr>
            <w:vAlign w:val="top"/>
          </w:tcPr>
          <w:p w:rsidR="00000000" w:rsidDel="00000000" w:rsidP="00000000" w:rsidRDefault="00000000" w:rsidRPr="00000000" w14:paraId="000000A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40218835</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4">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A6">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D - Application and declaration</w:t>
      </w:r>
      <w:r w:rsidDel="00000000" w:rsidR="00000000" w:rsidRPr="00000000">
        <w:rPr>
          <w:rtl w:val="0"/>
        </w:rPr>
      </w:r>
    </w:p>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read the following important terms and conditions carefully. By signing this form, you are confirming that: </w:t>
      </w:r>
    </w:p>
    <w:p w:rsidR="00000000" w:rsidDel="00000000" w:rsidP="00000000" w:rsidRDefault="00000000" w:rsidRPr="00000000" w14:paraId="000000A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A">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are an official representative of your group and are authorised to apply for funding on their behalf. </w:t>
      </w:r>
    </w:p>
    <w:p w:rsidR="00000000" w:rsidDel="00000000" w:rsidP="00000000" w:rsidRDefault="00000000" w:rsidRPr="00000000" w14:paraId="000000AB">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Your details can be held by Alwoodley Parish Council in accordance with the Data Protection Act to administer the grants process. </w:t>
      </w:r>
    </w:p>
    <w:p w:rsidR="00000000" w:rsidDel="00000000" w:rsidP="00000000" w:rsidRDefault="00000000" w:rsidRPr="00000000" w14:paraId="000000AC">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have read and understood the council’s Grant Policy, available on the Council’s website: www.alwoodleyaparishcouncil.org </w:t>
      </w:r>
    </w:p>
    <w:p w:rsidR="00000000" w:rsidDel="00000000" w:rsidP="00000000" w:rsidRDefault="00000000" w:rsidRPr="00000000" w14:paraId="000000AD">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information provided in this application is a fair and accurate description of your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group and the project for which you are seeking funding. Misleading or inaccurate information may result in your application being rejected. </w:t>
      </w:r>
    </w:p>
    <w:p w:rsidR="00000000" w:rsidDel="00000000" w:rsidP="00000000" w:rsidRDefault="00000000" w:rsidRPr="00000000" w14:paraId="000000AE">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agree the core terms stated below.</w:t>
      </w:r>
    </w:p>
    <w:p w:rsidR="00000000" w:rsidDel="00000000" w:rsidP="00000000" w:rsidRDefault="00000000" w:rsidRPr="00000000" w14:paraId="000000AF">
      <w:pPr>
        <w:ind w:left="-360" w:firstLine="1005"/>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Signature…S. Dean…………………………………………</w:t>
      </w:r>
    </w:p>
    <w:p w:rsidR="00000000" w:rsidDel="00000000" w:rsidP="00000000" w:rsidRDefault="00000000" w:rsidRPr="00000000" w14:paraId="000000B4">
      <w:pPr>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(electronic submissions can use electronic signatures)</w:t>
      </w: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w:t>
      </w:r>
    </w:p>
    <w:p w:rsidR="00000000" w:rsidDel="00000000" w:rsidP="00000000" w:rsidRDefault="00000000" w:rsidRPr="00000000" w14:paraId="000000B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Sarann Dean </w:t>
      </w: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tab/>
        <w:t xml:space="preserve">05/05/2026</w:t>
      </w:r>
    </w:p>
    <w:p w:rsidR="00000000" w:rsidDel="00000000" w:rsidP="00000000" w:rsidRDefault="00000000" w:rsidRPr="00000000" w14:paraId="000000B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B">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BC">
      <w:pPr>
        <w:spacing w:after="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Please note the following core terms of grant:  </w:t>
      </w:r>
      <w:r w:rsidDel="00000000" w:rsidR="00000000" w:rsidRPr="00000000">
        <w:rPr>
          <w:rtl w:val="0"/>
        </w:rPr>
      </w:r>
    </w:p>
    <w:p w:rsidR="00000000" w:rsidDel="00000000" w:rsidP="00000000" w:rsidRDefault="00000000" w:rsidRPr="00000000" w14:paraId="000000BD">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Payments will only be made with a hard copy invoice/receipt for payment linked to the breakdown provided in the application form.  Should the project end up costing less than the awarded amount the lower amount will be paid.</w:t>
      </w:r>
    </w:p>
    <w:p w:rsidR="00000000" w:rsidDel="00000000" w:rsidP="00000000" w:rsidRDefault="00000000" w:rsidRPr="00000000" w14:paraId="000000BE">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the event that the grant awarded is to assist payment of an invoice from an individual who can provide a formal invoice (with a formal trading name) e.g. John Smith t/a DJ John.  This is permitted.</w:t>
      </w:r>
    </w:p>
    <w:p w:rsidR="00000000" w:rsidDel="00000000" w:rsidP="00000000" w:rsidRDefault="00000000" w:rsidRPr="00000000" w14:paraId="000000BF">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Payments will NOT be made to any private individual linked to the project or its committee.  </w:t>
      </w:r>
    </w:p>
    <w:p w:rsidR="00000000" w:rsidDel="00000000" w:rsidP="00000000" w:rsidRDefault="00000000" w:rsidRPr="00000000" w14:paraId="000000C0">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Payments will be made by way of cheque or bank transfer.  Under no circumstances will a cash payment be made. </w:t>
      </w:r>
    </w:p>
    <w:p w:rsidR="00000000" w:rsidDel="00000000" w:rsidP="00000000" w:rsidRDefault="00000000" w:rsidRPr="00000000" w14:paraId="000000C1">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Alwoodley Parish Council reserves the right to reclaim any grant monies provided, e.g. in the event that the project costs less or ends up not proceeding.  In such a case Alwoodley Parish Council will provide a written request for payment and these funds need to be repaid to the council within 30 calendar days of receipt of such a written request.  </w:t>
      </w:r>
    </w:p>
    <w:p w:rsidR="00000000" w:rsidDel="00000000" w:rsidP="00000000" w:rsidRDefault="00000000" w:rsidRPr="00000000" w14:paraId="000000C2">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Should your project cost more than the amount of your bid then there will not be an increase in this grant.  Any shortfall will need to be met via alternative sources.</w:t>
      </w:r>
    </w:p>
    <w:p w:rsidR="00000000" w:rsidDel="00000000" w:rsidP="00000000" w:rsidRDefault="00000000" w:rsidRPr="00000000" w14:paraId="000000C3">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Should you change your arrangements a grant cannot be diverted to a different project for the same group unless the Parish Council agrees after written consent. </w:t>
      </w:r>
    </w:p>
    <w:p w:rsidR="00000000" w:rsidDel="00000000" w:rsidP="00000000" w:rsidRDefault="00000000" w:rsidRPr="00000000" w14:paraId="000000C4">
      <w:pPr>
        <w:widowControl w:val="0"/>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Any money that is awarded must be spent and claimed from Alwoodley Parish Council within one year. </w:t>
      </w:r>
    </w:p>
    <w:p w:rsidR="00000000" w:rsidDel="00000000" w:rsidP="00000000" w:rsidRDefault="00000000" w:rsidRPr="00000000" w14:paraId="000000C5">
      <w:pPr>
        <w:rPr>
          <w:sz w:val="10"/>
          <w:szCs w:val="10"/>
          <w:vertAlign w:val="baseline"/>
        </w:rPr>
      </w:pPr>
      <w:r w:rsidDel="00000000" w:rsidR="00000000" w:rsidRPr="00000000">
        <w:rPr>
          <w:rtl w:val="0"/>
        </w:rPr>
      </w:r>
    </w:p>
    <w:sectPr>
      <w:headerReference r:id="rId11" w:type="default"/>
      <w:footerReference r:id="rId12" w:type="default"/>
      <w:pgSz w:h="16840" w:w="11907" w:orient="portrait"/>
      <w:pgMar w:bottom="851" w:top="568"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Arial" w:cs="Arial" w:eastAsia="Arial" w:hAnsi="Arial"/>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pPr>
    <w:rPr>
      <w:rFonts w:ascii="Arial" w:cs="Arial" w:eastAsia="Arial" w:hAnsi="Arial"/>
      <w:b w:val="1"/>
      <w:bCs w:val="1"/>
      <w:sz w:val="24"/>
      <w:szCs w:val="24"/>
      <w:vertAlign w:val="baseline"/>
    </w:rPr>
  </w:style>
  <w:style w:type="paragraph" w:styleId="Heading4">
    <w:name w:val="heading 4"/>
    <w:basedOn w:val="Normal"/>
    <w:next w:val="Normal"/>
    <w:pPr>
      <w:keepNext w:val="1"/>
    </w:pPr>
    <w:rPr>
      <w:rFonts w:ascii="Arial" w:cs="Arial" w:eastAsia="Arial" w:hAnsi="Arial"/>
      <w:sz w:val="24"/>
      <w:szCs w:val="24"/>
      <w:vertAlign w:val="baseline"/>
    </w:rPr>
  </w:style>
  <w:style w:type="paragraph" w:styleId="Heading5">
    <w:name w:val="heading 5"/>
    <w:basedOn w:val="Normal"/>
    <w:next w:val="Normal"/>
    <w:pPr>
      <w:keepNext w:val="1"/>
      <w:jc w:val="center"/>
    </w:pPr>
    <w:rPr>
      <w:rFonts w:ascii="Arial" w:cs="Arial" w:eastAsia="Arial" w:hAnsi="Arial"/>
      <w:b w:val="1"/>
      <w:bCs w:val="1"/>
      <w:sz w:val="32"/>
      <w:szCs w:val="32"/>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lwoodley2030.org/decarbonisation-of-homes-institutions/repair-cafe" TargetMode="External"/><Relationship Id="rId12" Type="http://schemas.openxmlformats.org/officeDocument/2006/relationships/footer" Target="footer1.xml"/><Relationship Id="rId9" Type="http://schemas.openxmlformats.org/officeDocument/2006/relationships/hyperlink" Target="https://www.alwoodley2030.org/decarbonisation-of-homes-institutions/repair-caf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OpgTFJsNABxiTANX4V7hf4o/g==">CgMxLjA4AHIhMWJuWXMwSDNlcjBFSzhoTGlGWkI5LUdfNFNfNXVZQlMx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